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3C2CB" w14:textId="77777777" w:rsidR="00A151A3" w:rsidRDefault="00A151A3" w:rsidP="00A151A3">
      <w:pPr>
        <w:pStyle w:val="Heading4"/>
        <w:jc w:val="center"/>
      </w:pPr>
      <w:bookmarkStart w:id="0" w:name="_GoBack"/>
      <w:bookmarkEnd w:id="0"/>
      <w:r>
        <w:t>The log book method questionnaire</w:t>
      </w:r>
    </w:p>
    <w:p w14:paraId="31D4AF7A" w14:textId="77777777" w:rsidR="00A151A3" w:rsidRPr="00A26F38" w:rsidRDefault="00A151A3" w:rsidP="00A151A3">
      <w:pPr>
        <w:pStyle w:val="BodyText"/>
        <w:tabs>
          <w:tab w:val="left" w:pos="2552"/>
          <w:tab w:val="right" w:leader="underscore" w:pos="9356"/>
        </w:tabs>
        <w:rPr>
          <w:b/>
        </w:rPr>
      </w:pPr>
      <w:r w:rsidRPr="00A26F38">
        <w:rPr>
          <w:b/>
        </w:rPr>
        <w:t>Taxpayer’s name</w:t>
      </w:r>
      <w:r w:rsidRPr="00A26F38">
        <w:rPr>
          <w:b/>
        </w:rPr>
        <w:tab/>
      </w:r>
      <w:r w:rsidRPr="00A26F38">
        <w:rPr>
          <w:b/>
        </w:rPr>
        <w:tab/>
      </w:r>
    </w:p>
    <w:p w14:paraId="475CAAF8" w14:textId="77777777" w:rsidR="00A151A3" w:rsidRPr="00A26F38" w:rsidRDefault="00A151A3" w:rsidP="00A151A3">
      <w:pPr>
        <w:pStyle w:val="BodyText"/>
        <w:tabs>
          <w:tab w:val="left" w:pos="2552"/>
          <w:tab w:val="right" w:leader="underscore" w:pos="9356"/>
        </w:tabs>
        <w:rPr>
          <w:b/>
        </w:rPr>
      </w:pPr>
      <w:r w:rsidRPr="00A26F38">
        <w:rPr>
          <w:b/>
        </w:rPr>
        <w:t>Tax file number</w:t>
      </w:r>
      <w:r w:rsidRPr="00A26F38">
        <w:rPr>
          <w:b/>
        </w:rPr>
        <w:tab/>
      </w:r>
      <w:r w:rsidRPr="00A26F38">
        <w:rPr>
          <w:b/>
        </w:rPr>
        <w:tab/>
      </w:r>
    </w:p>
    <w:p w14:paraId="4917C928" w14:textId="77777777" w:rsidR="00A151A3" w:rsidRPr="00A26F38" w:rsidRDefault="00A151A3" w:rsidP="00A151A3">
      <w:pPr>
        <w:pStyle w:val="BodyText"/>
        <w:tabs>
          <w:tab w:val="left" w:pos="2552"/>
          <w:tab w:val="right" w:leader="underscore" w:pos="9356"/>
        </w:tabs>
        <w:rPr>
          <w:b/>
        </w:rPr>
      </w:pPr>
      <w:r w:rsidRPr="00A26F38">
        <w:rPr>
          <w:b/>
        </w:rPr>
        <w:t>Year ended</w:t>
      </w:r>
      <w:r w:rsidRPr="00A26F38">
        <w:rPr>
          <w:b/>
        </w:rPr>
        <w:tab/>
      </w:r>
      <w:r w:rsidRPr="00A26F38">
        <w:rPr>
          <w:b/>
        </w:rPr>
        <w:tab/>
      </w:r>
    </w:p>
    <w:p w14:paraId="308CCDF0" w14:textId="77777777" w:rsidR="00A151A3" w:rsidRPr="00A26F38" w:rsidRDefault="00A151A3" w:rsidP="00A151A3">
      <w:pPr>
        <w:pStyle w:val="BodyText"/>
        <w:tabs>
          <w:tab w:val="left" w:pos="2552"/>
          <w:tab w:val="right" w:leader="underscore" w:pos="9356"/>
        </w:tabs>
        <w:rPr>
          <w:b/>
        </w:rPr>
      </w:pPr>
      <w:r w:rsidRPr="00A26F38">
        <w:rPr>
          <w:b/>
        </w:rPr>
        <w:t>Type of motor vehicle</w:t>
      </w:r>
      <w:r w:rsidRPr="00A26F38">
        <w:rPr>
          <w:b/>
        </w:rPr>
        <w:tab/>
      </w:r>
      <w:r w:rsidRPr="00A26F38">
        <w:rPr>
          <w:b/>
        </w:rPr>
        <w:tab/>
      </w:r>
    </w:p>
    <w:p w14:paraId="24C531D4" w14:textId="77777777" w:rsidR="00A151A3" w:rsidRPr="00A26F38" w:rsidRDefault="00A151A3" w:rsidP="00A151A3">
      <w:pPr>
        <w:pStyle w:val="BodyText"/>
        <w:tabs>
          <w:tab w:val="left" w:pos="2552"/>
          <w:tab w:val="right" w:leader="underscore" w:pos="9356"/>
        </w:tabs>
        <w:rPr>
          <w:b/>
        </w:rPr>
      </w:pPr>
      <w:r w:rsidRPr="00A26F38">
        <w:rPr>
          <w:b/>
        </w:rPr>
        <w:t>Registration number</w:t>
      </w:r>
      <w:r w:rsidRPr="00A26F38">
        <w:rPr>
          <w:b/>
        </w:rPr>
        <w:tab/>
      </w:r>
      <w:r w:rsidRPr="00A26F38">
        <w:rPr>
          <w:b/>
        </w:rPr>
        <w:tab/>
      </w:r>
    </w:p>
    <w:p w14:paraId="3C1549FD" w14:textId="77777777" w:rsidR="00A151A3" w:rsidRDefault="00A151A3" w:rsidP="00A151A3">
      <w:pPr>
        <w:pStyle w:val="BodyText"/>
        <w:ind w:left="426" w:hanging="426"/>
        <w:jc w:val="left"/>
      </w:pPr>
      <w:r>
        <w:t>1.</w:t>
      </w:r>
      <w:r>
        <w:tab/>
        <w:t xml:space="preserve">How do your employment duties demand the need for you to use the car </w:t>
      </w:r>
      <w:r>
        <w:br/>
        <w:t>for work related purposes?</w:t>
      </w:r>
    </w:p>
    <w:p w14:paraId="17C43CB0" w14:textId="77777777" w:rsidR="00A151A3" w:rsidRDefault="00A151A3" w:rsidP="00A151A3">
      <w:pPr>
        <w:pStyle w:val="BodyText"/>
        <w:tabs>
          <w:tab w:val="right" w:leader="underscore" w:pos="7938"/>
        </w:tabs>
        <w:ind w:left="426"/>
      </w:pPr>
      <w:r>
        <w:tab/>
      </w:r>
      <w:r>
        <w:tab/>
      </w:r>
    </w:p>
    <w:p w14:paraId="5E58F43E" w14:textId="77777777" w:rsidR="00A151A3" w:rsidRDefault="00A151A3" w:rsidP="00A151A3">
      <w:pPr>
        <w:pStyle w:val="BodyText"/>
        <w:tabs>
          <w:tab w:val="right" w:leader="underscore" w:pos="7938"/>
        </w:tabs>
        <w:ind w:left="426"/>
      </w:pPr>
      <w:r>
        <w:tab/>
      </w:r>
      <w:r>
        <w:tab/>
      </w:r>
    </w:p>
    <w:p w14:paraId="159ED33B" w14:textId="77777777" w:rsidR="00A151A3" w:rsidRDefault="00A151A3" w:rsidP="00A151A3">
      <w:pPr>
        <w:pStyle w:val="BodyText"/>
        <w:tabs>
          <w:tab w:val="right" w:leader="underscore" w:pos="7938"/>
        </w:tabs>
        <w:ind w:left="426"/>
      </w:pPr>
      <w:r>
        <w:tab/>
      </w:r>
      <w:r>
        <w:tab/>
      </w:r>
    </w:p>
    <w:p w14:paraId="091A36B5" w14:textId="77777777" w:rsidR="00A151A3" w:rsidRDefault="00A151A3" w:rsidP="00A151A3">
      <w:pPr>
        <w:pStyle w:val="BodyText"/>
        <w:tabs>
          <w:tab w:val="left" w:pos="8505"/>
        </w:tabs>
        <w:ind w:left="426" w:hanging="426"/>
      </w:pPr>
      <w:r>
        <w:t>2.</w:t>
      </w:r>
      <w:r>
        <w:tab/>
        <w:t>Will your employer support the use of your car for work related purposes?</w:t>
      </w:r>
      <w:r>
        <w:tab/>
      </w:r>
      <w:r w:rsidRPr="00740FEC">
        <w:rPr>
          <w:b/>
        </w:rPr>
        <w:t>YES/NO</w:t>
      </w:r>
    </w:p>
    <w:p w14:paraId="4DB1810A" w14:textId="77777777" w:rsidR="00A151A3" w:rsidRDefault="00A151A3" w:rsidP="00A151A3">
      <w:pPr>
        <w:pStyle w:val="BodyText"/>
        <w:ind w:left="426" w:right="1700"/>
        <w:jc w:val="left"/>
      </w:pPr>
      <w:r>
        <w:t xml:space="preserve">If </w:t>
      </w:r>
      <w:r w:rsidRPr="00740FEC">
        <w:rPr>
          <w:b/>
        </w:rPr>
        <w:t>no</w:t>
      </w:r>
      <w:r>
        <w:t>, please explain why you believe that you are still entitled to claim your car expenses:</w:t>
      </w:r>
    </w:p>
    <w:p w14:paraId="2DB03AD2" w14:textId="77777777" w:rsidR="00A151A3" w:rsidRDefault="00A151A3" w:rsidP="00A151A3">
      <w:pPr>
        <w:pStyle w:val="BodyText"/>
        <w:tabs>
          <w:tab w:val="right" w:leader="underscore" w:pos="7938"/>
        </w:tabs>
        <w:ind w:left="426"/>
      </w:pPr>
      <w:r>
        <w:tab/>
      </w:r>
      <w:r>
        <w:tab/>
      </w:r>
    </w:p>
    <w:p w14:paraId="5CCD4A20" w14:textId="77777777" w:rsidR="00A151A3" w:rsidRDefault="00A151A3" w:rsidP="00A151A3">
      <w:pPr>
        <w:pStyle w:val="BodyText"/>
        <w:tabs>
          <w:tab w:val="right" w:leader="underscore" w:pos="7938"/>
        </w:tabs>
        <w:ind w:left="426"/>
      </w:pPr>
      <w:r>
        <w:tab/>
      </w:r>
      <w:r>
        <w:tab/>
      </w:r>
    </w:p>
    <w:p w14:paraId="4AA1A489" w14:textId="77777777" w:rsidR="00A151A3" w:rsidRDefault="00A151A3" w:rsidP="00A151A3">
      <w:pPr>
        <w:pStyle w:val="BodyText"/>
        <w:ind w:left="426" w:right="1700" w:hanging="426"/>
        <w:jc w:val="left"/>
      </w:pPr>
      <w:r>
        <w:t>3.</w:t>
      </w:r>
      <w:r>
        <w:tab/>
        <w:t>Please circle the description below that best describes the nature of the business travel that you undertake during the year of income:</w:t>
      </w:r>
    </w:p>
    <w:p w14:paraId="3631FFBA" w14:textId="77777777" w:rsidR="00A151A3" w:rsidRDefault="00A151A3" w:rsidP="00A151A3">
      <w:pPr>
        <w:pStyle w:val="Bullets"/>
        <w:tabs>
          <w:tab w:val="clear" w:pos="360"/>
          <w:tab w:val="num" w:pos="851"/>
        </w:tabs>
        <w:ind w:left="851" w:hanging="425"/>
      </w:pPr>
      <w:r>
        <w:t xml:space="preserve">Travel between two or more related workplaces; </w:t>
      </w:r>
    </w:p>
    <w:p w14:paraId="372C41E3" w14:textId="77777777" w:rsidR="00A151A3" w:rsidRDefault="00A151A3" w:rsidP="00A151A3">
      <w:pPr>
        <w:pStyle w:val="Bullets"/>
        <w:tabs>
          <w:tab w:val="clear" w:pos="360"/>
          <w:tab w:val="num" w:pos="851"/>
        </w:tabs>
        <w:ind w:left="851" w:hanging="425"/>
      </w:pPr>
      <w:r>
        <w:t>Travel from home to an alternative place of work or vice versa;</w:t>
      </w:r>
    </w:p>
    <w:p w14:paraId="37E86799" w14:textId="77777777" w:rsidR="00A151A3" w:rsidRDefault="00A151A3" w:rsidP="00A151A3">
      <w:pPr>
        <w:pStyle w:val="Bullets"/>
        <w:tabs>
          <w:tab w:val="clear" w:pos="360"/>
          <w:tab w:val="num" w:pos="851"/>
        </w:tabs>
        <w:ind w:left="851" w:hanging="425"/>
      </w:pPr>
      <w:r>
        <w:t xml:space="preserve">Travel from your base of operations at home to a related workplace; </w:t>
      </w:r>
    </w:p>
    <w:p w14:paraId="69DB3305" w14:textId="77777777" w:rsidR="00A151A3" w:rsidRDefault="00A151A3" w:rsidP="00A151A3">
      <w:pPr>
        <w:pStyle w:val="Bullets"/>
        <w:tabs>
          <w:tab w:val="clear" w:pos="360"/>
          <w:tab w:val="num" w:pos="851"/>
        </w:tabs>
        <w:ind w:left="851" w:hanging="425"/>
      </w:pPr>
      <w:r>
        <w:t xml:space="preserve">Travel because you had shifting places of work; </w:t>
      </w:r>
    </w:p>
    <w:p w14:paraId="194129E0" w14:textId="77777777" w:rsidR="00A151A3" w:rsidRDefault="00A151A3" w:rsidP="00A151A3">
      <w:pPr>
        <w:pStyle w:val="Bullets"/>
        <w:tabs>
          <w:tab w:val="clear" w:pos="360"/>
          <w:tab w:val="num" w:pos="851"/>
        </w:tabs>
        <w:ind w:left="851" w:hanging="425"/>
      </w:pPr>
      <w:r>
        <w:t>Travel where you commenced work before leaving home;</w:t>
      </w:r>
    </w:p>
    <w:p w14:paraId="73F02ECB" w14:textId="77777777" w:rsidR="00A151A3" w:rsidRDefault="00A151A3" w:rsidP="00A151A3">
      <w:pPr>
        <w:pStyle w:val="Bullets"/>
        <w:tabs>
          <w:tab w:val="clear" w:pos="360"/>
          <w:tab w:val="num" w:pos="851"/>
        </w:tabs>
        <w:ind w:left="851" w:hanging="425"/>
      </w:pPr>
      <w:r>
        <w:t xml:space="preserve">Travel whilst carrying bulky equipment; </w:t>
      </w:r>
    </w:p>
    <w:p w14:paraId="60401954" w14:textId="77777777" w:rsidR="00A151A3" w:rsidRDefault="00A151A3" w:rsidP="00A151A3">
      <w:pPr>
        <w:pStyle w:val="Bullets"/>
        <w:tabs>
          <w:tab w:val="clear" w:pos="360"/>
          <w:tab w:val="num" w:pos="851"/>
        </w:tabs>
        <w:ind w:left="851" w:hanging="425"/>
      </w:pPr>
      <w:r>
        <w:t>Travel to a co-existing work location;</w:t>
      </w:r>
    </w:p>
    <w:p w14:paraId="1618A7D3" w14:textId="77777777" w:rsidR="00A151A3" w:rsidRDefault="00A151A3" w:rsidP="00A151A3">
      <w:pPr>
        <w:pStyle w:val="Bullets"/>
        <w:tabs>
          <w:tab w:val="clear" w:pos="360"/>
          <w:tab w:val="num" w:pos="851"/>
        </w:tabs>
        <w:ind w:left="851" w:hanging="425"/>
      </w:pPr>
      <w:r>
        <w:t>Special demands travel;</w:t>
      </w:r>
    </w:p>
    <w:p w14:paraId="4AEB0A3D" w14:textId="77777777" w:rsidR="00A151A3" w:rsidRDefault="00A151A3" w:rsidP="00A151A3">
      <w:pPr>
        <w:pStyle w:val="Bullets"/>
        <w:tabs>
          <w:tab w:val="clear" w:pos="360"/>
          <w:tab w:val="num" w:pos="851"/>
        </w:tabs>
        <w:ind w:left="851" w:hanging="425"/>
      </w:pPr>
      <w:r>
        <w:t>Business trip on the way to work; or</w:t>
      </w:r>
    </w:p>
    <w:p w14:paraId="35F4B607" w14:textId="77777777" w:rsidR="00A151A3" w:rsidRDefault="00A151A3" w:rsidP="00A151A3">
      <w:pPr>
        <w:pStyle w:val="Bullets"/>
        <w:tabs>
          <w:tab w:val="clear" w:pos="360"/>
          <w:tab w:val="num" w:pos="851"/>
        </w:tabs>
        <w:ind w:left="851" w:hanging="425"/>
      </w:pPr>
      <w:r>
        <w:t xml:space="preserve">Travel for other purposes. </w:t>
      </w:r>
    </w:p>
    <w:p w14:paraId="07F80BA7" w14:textId="77777777" w:rsidR="00A151A3" w:rsidRDefault="00A151A3" w:rsidP="00A151A3">
      <w:pPr>
        <w:pStyle w:val="BodyText"/>
        <w:ind w:left="426"/>
      </w:pPr>
      <w:r>
        <w:lastRenderedPageBreak/>
        <w:t>Please provide details of the nature of the business-related travel:</w:t>
      </w:r>
    </w:p>
    <w:p w14:paraId="51E3C8BA" w14:textId="77777777" w:rsidR="00A151A3" w:rsidRDefault="00A151A3" w:rsidP="00A151A3">
      <w:pPr>
        <w:pStyle w:val="BodyText"/>
        <w:tabs>
          <w:tab w:val="right" w:leader="underscore" w:pos="7938"/>
        </w:tabs>
        <w:ind w:left="426"/>
      </w:pPr>
      <w:r>
        <w:tab/>
      </w:r>
      <w:r>
        <w:tab/>
      </w:r>
    </w:p>
    <w:p w14:paraId="2A987737" w14:textId="77777777" w:rsidR="00A151A3" w:rsidRDefault="00A151A3" w:rsidP="00A151A3">
      <w:pPr>
        <w:pStyle w:val="BodyText"/>
        <w:tabs>
          <w:tab w:val="right" w:leader="underscore" w:pos="7938"/>
        </w:tabs>
        <w:ind w:left="426"/>
      </w:pPr>
      <w:r>
        <w:tab/>
      </w:r>
    </w:p>
    <w:p w14:paraId="3622452F" w14:textId="77777777" w:rsidR="00A151A3" w:rsidRPr="00740FEC" w:rsidRDefault="00A151A3" w:rsidP="00A151A3">
      <w:pPr>
        <w:pStyle w:val="BodyText"/>
        <w:rPr>
          <w:b/>
        </w:rPr>
      </w:pPr>
      <w:r w:rsidRPr="00740FEC">
        <w:rPr>
          <w:b/>
        </w:rPr>
        <w:t xml:space="preserve">Substantiating business travel </w:t>
      </w:r>
    </w:p>
    <w:p w14:paraId="5BC4EB7F" w14:textId="77777777" w:rsidR="00A151A3" w:rsidRDefault="00A151A3" w:rsidP="00A151A3">
      <w:pPr>
        <w:pStyle w:val="BodyText"/>
        <w:ind w:left="426" w:right="1700" w:hanging="426"/>
        <w:jc w:val="left"/>
      </w:pPr>
      <w:r>
        <w:t>4.</w:t>
      </w:r>
      <w:r>
        <w:tab/>
        <w:t>When was the last time that you maintained a valid motor vehicle log book for a continuous 12-week period?</w:t>
      </w:r>
    </w:p>
    <w:p w14:paraId="2C8B55A8" w14:textId="77777777" w:rsidR="00A151A3" w:rsidRDefault="00A151A3" w:rsidP="00A151A3">
      <w:pPr>
        <w:pStyle w:val="BodyText"/>
        <w:tabs>
          <w:tab w:val="right" w:leader="underscore" w:pos="7938"/>
        </w:tabs>
        <w:ind w:left="426"/>
      </w:pPr>
      <w:r>
        <w:tab/>
      </w:r>
      <w:r>
        <w:tab/>
      </w:r>
    </w:p>
    <w:p w14:paraId="7861E4CC" w14:textId="77777777" w:rsidR="00A151A3" w:rsidRDefault="00A151A3" w:rsidP="00A151A3">
      <w:pPr>
        <w:pStyle w:val="BodyText"/>
        <w:tabs>
          <w:tab w:val="right" w:leader="underscore" w:pos="7938"/>
        </w:tabs>
        <w:ind w:left="426"/>
      </w:pPr>
      <w:r>
        <w:tab/>
      </w:r>
      <w:r>
        <w:tab/>
      </w:r>
    </w:p>
    <w:p w14:paraId="5E934CFC" w14:textId="77777777" w:rsidR="00A151A3" w:rsidRPr="00740FEC" w:rsidRDefault="00A151A3" w:rsidP="00A151A3">
      <w:pPr>
        <w:pStyle w:val="BodyText"/>
        <w:tabs>
          <w:tab w:val="left" w:pos="8505"/>
        </w:tabs>
        <w:ind w:left="426" w:right="1700" w:hanging="426"/>
        <w:jc w:val="left"/>
        <w:rPr>
          <w:b/>
        </w:rPr>
      </w:pPr>
      <w:r>
        <w:br w:type="page"/>
      </w:r>
      <w:r>
        <w:lastRenderedPageBreak/>
        <w:t>5.</w:t>
      </w:r>
      <w:r>
        <w:tab/>
        <w:t>When determining the business use percentage of the car was there any change in the business use of the car?</w:t>
      </w:r>
      <w:r>
        <w:tab/>
      </w:r>
      <w:r w:rsidRPr="00740FEC">
        <w:rPr>
          <w:b/>
        </w:rPr>
        <w:t>YES/NO</w:t>
      </w:r>
    </w:p>
    <w:p w14:paraId="53FD4885" w14:textId="77777777" w:rsidR="00A151A3" w:rsidRDefault="00A151A3" w:rsidP="00A151A3">
      <w:pPr>
        <w:pStyle w:val="BodyText"/>
        <w:ind w:left="426" w:right="1700"/>
      </w:pPr>
      <w:r>
        <w:t xml:space="preserve">If </w:t>
      </w:r>
      <w:r w:rsidRPr="00740FEC">
        <w:rPr>
          <w:b/>
        </w:rPr>
        <w:t>yes</w:t>
      </w:r>
      <w:r>
        <w:t>, how has the claim for car expenses under the log book method been adjusted to take this into account?</w:t>
      </w:r>
    </w:p>
    <w:p w14:paraId="36D40284" w14:textId="77777777" w:rsidR="00A151A3" w:rsidRDefault="00A151A3" w:rsidP="00A151A3">
      <w:pPr>
        <w:pStyle w:val="BodyText"/>
        <w:tabs>
          <w:tab w:val="right" w:leader="underscore" w:pos="7938"/>
        </w:tabs>
        <w:ind w:left="426"/>
      </w:pPr>
      <w:r>
        <w:tab/>
      </w:r>
      <w:r>
        <w:tab/>
      </w:r>
    </w:p>
    <w:p w14:paraId="7E714084" w14:textId="77777777" w:rsidR="00A151A3" w:rsidRDefault="00A151A3" w:rsidP="00A151A3">
      <w:pPr>
        <w:pStyle w:val="BodyText"/>
        <w:tabs>
          <w:tab w:val="right" w:leader="underscore" w:pos="7938"/>
        </w:tabs>
        <w:ind w:left="426"/>
      </w:pPr>
      <w:r>
        <w:tab/>
      </w:r>
      <w:r>
        <w:tab/>
      </w:r>
    </w:p>
    <w:p w14:paraId="59C4FB7E" w14:textId="77777777" w:rsidR="00A151A3" w:rsidRDefault="00A151A3" w:rsidP="00A151A3">
      <w:pPr>
        <w:pStyle w:val="BodyText"/>
        <w:tabs>
          <w:tab w:val="right" w:leader="underscore" w:pos="7938"/>
        </w:tabs>
        <w:ind w:left="426"/>
      </w:pPr>
      <w:r>
        <w:tab/>
      </w:r>
      <w:r>
        <w:tab/>
      </w:r>
    </w:p>
    <w:p w14:paraId="74F0EE35" w14:textId="77777777" w:rsidR="00A151A3" w:rsidRDefault="00A151A3" w:rsidP="00A151A3">
      <w:pPr>
        <w:pStyle w:val="BodyText"/>
        <w:tabs>
          <w:tab w:val="right" w:leader="underscore" w:pos="7938"/>
        </w:tabs>
        <w:spacing w:after="0"/>
        <w:ind w:left="425"/>
      </w:pPr>
      <w:r>
        <w:tab/>
      </w:r>
      <w:r>
        <w:tab/>
      </w:r>
    </w:p>
    <w:p w14:paraId="59EF5480" w14:textId="77777777" w:rsidR="00A151A3" w:rsidRDefault="00A151A3" w:rsidP="00A151A3">
      <w:pPr>
        <w:pStyle w:val="BodyText"/>
        <w:ind w:left="426" w:right="1700"/>
        <w:jc w:val="left"/>
      </w:pPr>
      <w:r w:rsidRPr="00740FEC">
        <w:rPr>
          <w:i/>
          <w:sz w:val="19"/>
          <w:szCs w:val="19"/>
        </w:rPr>
        <w:t>(we recommend that you explain the nature of the bu</w:t>
      </w:r>
      <w:r>
        <w:rPr>
          <w:i/>
          <w:sz w:val="19"/>
          <w:szCs w:val="19"/>
        </w:rPr>
        <w:t xml:space="preserve">siness travel by maintaining an </w:t>
      </w:r>
      <w:r w:rsidRPr="00740FEC">
        <w:rPr>
          <w:i/>
          <w:sz w:val="19"/>
          <w:szCs w:val="19"/>
        </w:rPr>
        <w:t>annual</w:t>
      </w:r>
      <w:r>
        <w:rPr>
          <w:i/>
          <w:sz w:val="19"/>
          <w:szCs w:val="19"/>
        </w:rPr>
        <w:t xml:space="preserve"> </w:t>
      </w:r>
      <w:r w:rsidRPr="00740FEC">
        <w:rPr>
          <w:i/>
          <w:sz w:val="19"/>
          <w:szCs w:val="19"/>
        </w:rPr>
        <w:t>log book to ensure that the ATO cannot question the accuracy of the log book business use percentage</w:t>
      </w:r>
      <w:r>
        <w:t>)</w:t>
      </w:r>
    </w:p>
    <w:p w14:paraId="4D89860B" w14:textId="77777777" w:rsidR="00A151A3" w:rsidRPr="00740FEC" w:rsidRDefault="00A151A3" w:rsidP="00A151A3">
      <w:pPr>
        <w:pStyle w:val="BodyText"/>
        <w:rPr>
          <w:b/>
          <w:i/>
        </w:rPr>
      </w:pPr>
      <w:r w:rsidRPr="00740FEC">
        <w:rPr>
          <w:b/>
          <w:i/>
        </w:rPr>
        <w:t>Please note:</w:t>
      </w:r>
    </w:p>
    <w:p w14:paraId="2FE84224" w14:textId="77777777" w:rsidR="00A151A3" w:rsidRPr="00740FEC" w:rsidRDefault="00A151A3" w:rsidP="00A151A3">
      <w:pPr>
        <w:pStyle w:val="BodyText"/>
        <w:ind w:left="426" w:hanging="426"/>
        <w:rPr>
          <w:i/>
        </w:rPr>
      </w:pPr>
      <w:r w:rsidRPr="00740FEC">
        <w:rPr>
          <w:i/>
        </w:rPr>
        <w:t>1.</w:t>
      </w:r>
      <w:r w:rsidRPr="00740FEC">
        <w:rPr>
          <w:i/>
        </w:rPr>
        <w:tab/>
        <w:t xml:space="preserve">Where a taxpayer has claimed car expenses under the log book then </w:t>
      </w:r>
      <w:r>
        <w:rPr>
          <w:i/>
        </w:rPr>
        <w:t>a taxable profit or a deductible loss</w:t>
      </w:r>
      <w:r w:rsidRPr="00740FEC">
        <w:rPr>
          <w:i/>
        </w:rPr>
        <w:t xml:space="preserve"> may </w:t>
      </w:r>
      <w:r>
        <w:rPr>
          <w:i/>
        </w:rPr>
        <w:t>arise on</w:t>
      </w:r>
      <w:r w:rsidRPr="00740FEC">
        <w:rPr>
          <w:i/>
        </w:rPr>
        <w:t xml:space="preserve"> the disposal of the car; </w:t>
      </w:r>
    </w:p>
    <w:p w14:paraId="7C3E395D" w14:textId="77777777" w:rsidR="00A151A3" w:rsidRPr="00740FEC" w:rsidRDefault="00A151A3" w:rsidP="00A151A3">
      <w:pPr>
        <w:pStyle w:val="BodyText"/>
        <w:ind w:left="426" w:hanging="426"/>
        <w:rPr>
          <w:i/>
        </w:rPr>
      </w:pPr>
      <w:r w:rsidRPr="00740FEC">
        <w:rPr>
          <w:i/>
        </w:rPr>
        <w:t>2.</w:t>
      </w:r>
      <w:r w:rsidRPr="00740FEC">
        <w:rPr>
          <w:i/>
        </w:rPr>
        <w:tab/>
        <w:t>Before you can claim car expenses under the log book method you must be the owner or lessee of the car</w:t>
      </w:r>
      <w:r>
        <w:rPr>
          <w:i/>
        </w:rPr>
        <w:t xml:space="preserve"> or hirer of the car under a hire purchase arrangement</w:t>
      </w:r>
      <w:r w:rsidRPr="00740FEC">
        <w:rPr>
          <w:i/>
        </w:rPr>
        <w:t xml:space="preserve">; and </w:t>
      </w:r>
    </w:p>
    <w:p w14:paraId="7A2BA044" w14:textId="77777777" w:rsidR="00A151A3" w:rsidRPr="00740FEC" w:rsidRDefault="00A151A3" w:rsidP="00A151A3">
      <w:pPr>
        <w:pStyle w:val="BodyText"/>
        <w:ind w:left="426" w:hanging="426"/>
        <w:rPr>
          <w:i/>
        </w:rPr>
      </w:pPr>
      <w:r w:rsidRPr="00740FEC">
        <w:rPr>
          <w:i/>
        </w:rPr>
        <w:t>3.</w:t>
      </w:r>
      <w:r w:rsidRPr="00740FEC">
        <w:rPr>
          <w:i/>
        </w:rPr>
        <w:tab/>
        <w:t>You must have a valid log book that explains the business use percentage that you have relied upon in making a claim for car expenses under the log book method.</w:t>
      </w:r>
    </w:p>
    <w:p w14:paraId="76B037BA" w14:textId="77777777" w:rsidR="00A151A3" w:rsidRDefault="00A151A3" w:rsidP="00A151A3">
      <w:pPr>
        <w:pStyle w:val="Heading4"/>
      </w:pPr>
      <w:r>
        <w:t>Taxpayer’s log book method declaration</w:t>
      </w:r>
    </w:p>
    <w:p w14:paraId="6156D17B" w14:textId="77777777" w:rsidR="00A151A3" w:rsidRPr="00740FEC" w:rsidRDefault="00A151A3" w:rsidP="00A151A3">
      <w:pPr>
        <w:pStyle w:val="BodyText"/>
        <w:ind w:left="426" w:hanging="426"/>
        <w:rPr>
          <w:i/>
        </w:rPr>
      </w:pPr>
      <w:r w:rsidRPr="00740FEC">
        <w:rPr>
          <w:i/>
        </w:rPr>
        <w:t>A.</w:t>
      </w:r>
      <w:r w:rsidRPr="00740FEC">
        <w:rPr>
          <w:i/>
        </w:rPr>
        <w:tab/>
        <w:t>I confirm that I own or lease a car</w:t>
      </w:r>
      <w:r>
        <w:rPr>
          <w:i/>
        </w:rPr>
        <w:t xml:space="preserve"> or hire a car under a hire purchase arrangement,</w:t>
      </w:r>
      <w:r w:rsidRPr="00740FEC">
        <w:rPr>
          <w:i/>
        </w:rPr>
        <w:t xml:space="preserve"> for which I have undertaken business kilometres and I wish to make the above claim under the log book method on the basis that I have incurred the above expenses in deriving my assessable income as required by my employer and I have the necessary records to substantiate my claim;</w:t>
      </w:r>
    </w:p>
    <w:p w14:paraId="5AAF3FB6" w14:textId="77777777" w:rsidR="00A151A3" w:rsidRPr="00740FEC" w:rsidRDefault="00A151A3" w:rsidP="00A151A3">
      <w:pPr>
        <w:pStyle w:val="BodyText"/>
        <w:ind w:left="426" w:hanging="426"/>
        <w:rPr>
          <w:i/>
        </w:rPr>
      </w:pPr>
      <w:r w:rsidRPr="00740FEC">
        <w:rPr>
          <w:i/>
        </w:rPr>
        <w:t>B.</w:t>
      </w:r>
      <w:r w:rsidRPr="00740FEC">
        <w:rPr>
          <w:i/>
        </w:rPr>
        <w:tab/>
        <w:t>My tax agent has explained to me the law as it relates to claims under the log book method</w:t>
      </w:r>
      <w:r>
        <w:rPr>
          <w:i/>
        </w:rPr>
        <w:t xml:space="preserve"> including explaining the depreciation recoupment provisions that may apply on the sale of the car</w:t>
      </w:r>
      <w:r w:rsidRPr="00740FEC">
        <w:rPr>
          <w:i/>
        </w:rPr>
        <w:t>; and</w:t>
      </w:r>
    </w:p>
    <w:p w14:paraId="102C15C4" w14:textId="77777777" w:rsidR="00A151A3" w:rsidRDefault="00A151A3" w:rsidP="00A151A3">
      <w:pPr>
        <w:pStyle w:val="BodyText"/>
        <w:ind w:left="426" w:hanging="426"/>
        <w:rPr>
          <w:i/>
        </w:rPr>
      </w:pPr>
      <w:r w:rsidRPr="00740FEC">
        <w:rPr>
          <w:i/>
        </w:rPr>
        <w:t>C.</w:t>
      </w:r>
      <w:r w:rsidRPr="00740FEC">
        <w:rPr>
          <w:i/>
        </w:rPr>
        <w:tab/>
        <w:t>I understand that if I have any further queries it is my responsibility to raise them with my tax agent or request a Private Binding Ruling from the ATO.</w:t>
      </w:r>
    </w:p>
    <w:p w14:paraId="064BC238" w14:textId="77777777" w:rsidR="00A151A3" w:rsidRDefault="00A151A3" w:rsidP="00A151A3">
      <w:pPr>
        <w:pStyle w:val="BodyText"/>
        <w:ind w:left="426" w:hanging="426"/>
        <w:rPr>
          <w:i/>
        </w:rPr>
      </w:pPr>
    </w:p>
    <w:p w14:paraId="236692CC" w14:textId="77777777" w:rsidR="00A151A3" w:rsidRPr="00740FEC" w:rsidRDefault="00A151A3" w:rsidP="00A151A3">
      <w:pPr>
        <w:pStyle w:val="BodyText"/>
        <w:ind w:left="426" w:hanging="426"/>
        <w:rPr>
          <w:i/>
        </w:rPr>
      </w:pPr>
    </w:p>
    <w:p w14:paraId="311A5548" w14:textId="77777777" w:rsidR="00A151A3" w:rsidRPr="00740FEC" w:rsidRDefault="00A151A3" w:rsidP="00A151A3">
      <w:pPr>
        <w:pStyle w:val="BodyText"/>
        <w:tabs>
          <w:tab w:val="left" w:pos="1418"/>
          <w:tab w:val="right" w:leader="dot" w:pos="6237"/>
        </w:tabs>
        <w:rPr>
          <w:b/>
        </w:rPr>
      </w:pPr>
      <w:r w:rsidRPr="00740FEC">
        <w:rPr>
          <w:b/>
        </w:rPr>
        <w:t>Signed</w:t>
      </w:r>
      <w:r w:rsidRPr="00740FEC">
        <w:rPr>
          <w:b/>
        </w:rPr>
        <w:tab/>
      </w:r>
      <w:r w:rsidRPr="00740FEC">
        <w:tab/>
      </w:r>
    </w:p>
    <w:p w14:paraId="5A467555" w14:textId="77777777" w:rsidR="00A151A3" w:rsidRPr="00740FEC" w:rsidRDefault="00A151A3" w:rsidP="00A151A3">
      <w:pPr>
        <w:pStyle w:val="BodyText"/>
        <w:tabs>
          <w:tab w:val="left" w:pos="1418"/>
          <w:tab w:val="right" w:leader="dot" w:pos="6237"/>
        </w:tabs>
        <w:rPr>
          <w:b/>
        </w:rPr>
      </w:pPr>
      <w:r w:rsidRPr="00740FEC">
        <w:rPr>
          <w:b/>
        </w:rPr>
        <w:lastRenderedPageBreak/>
        <w:t>Dated</w:t>
      </w:r>
      <w:r w:rsidRPr="00740FEC">
        <w:rPr>
          <w:b/>
        </w:rPr>
        <w:tab/>
      </w:r>
      <w:r w:rsidRPr="00740FEC">
        <w:tab/>
      </w:r>
    </w:p>
    <w:p w14:paraId="1B674700" w14:textId="77777777" w:rsidR="00175A40" w:rsidRDefault="00175A40"/>
    <w:sectPr w:rsidR="00175A40" w:rsidSect="005239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20C29"/>
    <w:multiLevelType w:val="hybridMultilevel"/>
    <w:tmpl w:val="7480DB10"/>
    <w:lvl w:ilvl="0" w:tplc="FFFFFFFF">
      <w:start w:val="1"/>
      <w:numFmt w:val="bullet"/>
      <w:pStyle w:val="Bullets"/>
      <w:lvlText w:val=""/>
      <w:lvlJc w:val="left"/>
      <w:pPr>
        <w:tabs>
          <w:tab w:val="num" w:pos="360"/>
        </w:tabs>
        <w:ind w:left="360" w:hanging="360"/>
      </w:pPr>
      <w:rPr>
        <w:rFonts w:ascii="Symbol" w:hAnsi="Symbol" w:hint="default"/>
        <w:sz w:val="18"/>
      </w:rPr>
    </w:lvl>
    <w:lvl w:ilvl="1" w:tplc="FFFFFFFF">
      <w:start w:val="1"/>
      <w:numFmt w:val="decimal"/>
      <w:lvlText w:val="%2."/>
      <w:lvlJc w:val="left"/>
      <w:pPr>
        <w:tabs>
          <w:tab w:val="num" w:pos="360"/>
        </w:tabs>
        <w:ind w:left="360" w:hanging="360"/>
      </w:p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1A3"/>
    <w:rsid w:val="00175A40"/>
    <w:rsid w:val="005239F5"/>
    <w:rsid w:val="00A151A3"/>
    <w:rsid w:val="00D349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DBBC0E7"/>
  <w15:chartTrackingRefBased/>
  <w15:docId w15:val="{84751AE2-009E-9745-9BEC-6DD7E27A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aliases w:val="Heading 4 Char1,Heading 4 Char Char"/>
    <w:basedOn w:val="Normal"/>
    <w:next w:val="BodyText"/>
    <w:link w:val="Heading4Char"/>
    <w:qFormat/>
    <w:rsid w:val="00A151A3"/>
    <w:pPr>
      <w:keepNext/>
      <w:spacing w:before="120" w:after="120"/>
      <w:jc w:val="both"/>
      <w:outlineLvl w:val="3"/>
    </w:pPr>
    <w:rPr>
      <w:rFonts w:ascii="Arial Black" w:eastAsia="MS Mincho" w:hAnsi="Arial Black" w:cs="Times New Roman"/>
      <w:bCs/>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eading 4 Char1 Char,Heading 4 Char Char Char"/>
    <w:basedOn w:val="DefaultParagraphFont"/>
    <w:link w:val="Heading4"/>
    <w:rsid w:val="00A151A3"/>
    <w:rPr>
      <w:rFonts w:ascii="Arial Black" w:eastAsia="MS Mincho" w:hAnsi="Arial Black" w:cs="Times New Roman"/>
      <w:bCs/>
      <w:snapToGrid w:val="0"/>
      <w:szCs w:val="20"/>
      <w:lang w:val="en-US"/>
    </w:rPr>
  </w:style>
  <w:style w:type="paragraph" w:styleId="BodyText">
    <w:name w:val="Body Text"/>
    <w:aliases w:val="Body Text Char1,Body Text Char Char,Body Text Char1 Char Char,Body Text Char Char Char Char,Body Text Char1 Char Char Char Char,Body Text Char Char Char Char Char Char, Char, Char Char Char Char Char, Char Char Char,Body Text Char2, Cha,Char"/>
    <w:basedOn w:val="Normal"/>
    <w:link w:val="BodyTextChar"/>
    <w:rsid w:val="00A151A3"/>
    <w:pPr>
      <w:spacing w:after="160"/>
      <w:jc w:val="both"/>
    </w:pPr>
    <w:rPr>
      <w:rFonts w:ascii="Arial" w:eastAsia="MS Mincho" w:hAnsi="Arial" w:cs="Times New Roman"/>
      <w:sz w:val="21"/>
      <w:szCs w:val="20"/>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 Char Char, Char Char Char Char"/>
    <w:basedOn w:val="DefaultParagraphFont"/>
    <w:link w:val="BodyText"/>
    <w:rsid w:val="00A151A3"/>
    <w:rPr>
      <w:rFonts w:ascii="Arial" w:eastAsia="MS Mincho" w:hAnsi="Arial" w:cs="Times New Roman"/>
      <w:sz w:val="21"/>
      <w:szCs w:val="20"/>
    </w:rPr>
  </w:style>
  <w:style w:type="paragraph" w:customStyle="1" w:styleId="Bullets">
    <w:name w:val="Bullets"/>
    <w:basedOn w:val="Normal"/>
    <w:link w:val="BulletsChar"/>
    <w:rsid w:val="00A151A3"/>
    <w:pPr>
      <w:numPr>
        <w:numId w:val="1"/>
      </w:numPr>
      <w:spacing w:after="120"/>
      <w:ind w:left="357" w:hanging="357"/>
      <w:jc w:val="both"/>
    </w:pPr>
    <w:rPr>
      <w:rFonts w:ascii="Arial" w:eastAsia="MS Mincho" w:hAnsi="Arial" w:cs="Times New Roman"/>
      <w:snapToGrid w:val="0"/>
      <w:sz w:val="21"/>
      <w:szCs w:val="20"/>
      <w:lang w:val="en-US"/>
    </w:rPr>
  </w:style>
  <w:style w:type="character" w:customStyle="1" w:styleId="BulletsChar">
    <w:name w:val="Bullets Char"/>
    <w:link w:val="Bullets"/>
    <w:rsid w:val="00A151A3"/>
    <w:rPr>
      <w:rFonts w:ascii="Arial" w:eastAsia="MS Mincho" w:hAnsi="Arial" w:cs="Times New Roman"/>
      <w:snapToGrid w:val="0"/>
      <w:sz w:val="21"/>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Kristyn House</dc:creator>
  <cp:keywords/>
  <dc:description/>
  <cp:lastModifiedBy>Sharon Plant</cp:lastModifiedBy>
  <cp:revision>2</cp:revision>
  <dcterms:created xsi:type="dcterms:W3CDTF">2019-06-21T07:41:00Z</dcterms:created>
  <dcterms:modified xsi:type="dcterms:W3CDTF">2019-06-21T07:41:00Z</dcterms:modified>
</cp:coreProperties>
</file>